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176" w:type="dxa"/>
        <w:tblLook w:val="01E0" w:firstRow="1" w:lastRow="1" w:firstColumn="1" w:lastColumn="1" w:noHBand="0" w:noVBand="0"/>
      </w:tblPr>
      <w:tblGrid>
        <w:gridCol w:w="3828"/>
        <w:gridCol w:w="5812"/>
      </w:tblGrid>
      <w:tr w:rsidR="00DD52D5" w:rsidRPr="00712341" w:rsidTr="00D644E5">
        <w:trPr>
          <w:trHeight w:val="698"/>
        </w:trPr>
        <w:tc>
          <w:tcPr>
            <w:tcW w:w="3828" w:type="dxa"/>
          </w:tcPr>
          <w:p w:rsidR="00DD52D5" w:rsidRDefault="00DD52D5" w:rsidP="00384EAD">
            <w:pPr>
              <w:ind w:firstLine="34"/>
              <w:jc w:val="center"/>
              <w:rPr>
                <w:sz w:val="28"/>
                <w:szCs w:val="28"/>
              </w:rPr>
            </w:pPr>
            <w:r w:rsidRPr="00DC78E5">
              <w:rPr>
                <w:sz w:val="28"/>
                <w:szCs w:val="28"/>
              </w:rPr>
              <w:t>BỘ TƯ PHÁP</w:t>
            </w:r>
          </w:p>
          <w:p w:rsidR="00DD52D5" w:rsidRPr="00DC78E5" w:rsidRDefault="00DD52D5" w:rsidP="00384EAD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8DEBAC3" wp14:editId="33AF982B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204309</wp:posOffset>
                      </wp:positionV>
                      <wp:extent cx="533400" cy="0"/>
                      <wp:effectExtent l="0" t="0" r="19050" b="1905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16.1pt" to="110.3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nZH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"/>
                  </w:pict>
                </mc:Fallback>
              </mc:AlternateContent>
            </w:r>
            <w:r w:rsidR="00CB010E">
              <w:rPr>
                <w:b/>
                <w:noProof/>
                <w:sz w:val="28"/>
                <w:szCs w:val="28"/>
              </w:rPr>
              <w:t>VỤ TỔ CHỨC CÁN BỘ</w:t>
            </w:r>
          </w:p>
        </w:tc>
        <w:tc>
          <w:tcPr>
            <w:tcW w:w="5812" w:type="dxa"/>
          </w:tcPr>
          <w:p w:rsidR="00DD52D5" w:rsidRPr="00CE4547" w:rsidRDefault="00DD52D5" w:rsidP="00DD52D5">
            <w:pPr>
              <w:jc w:val="center"/>
              <w:rPr>
                <w:sz w:val="26"/>
                <w:szCs w:val="26"/>
              </w:rPr>
            </w:pPr>
            <w:r w:rsidRPr="00CE4547">
              <w:rPr>
                <w:b/>
                <w:sz w:val="26"/>
                <w:szCs w:val="26"/>
              </w:rPr>
              <w:t>CỘNG HÒA XÃ HỘI CHỦ NGHĨA VIỆT NAM</w:t>
            </w:r>
          </w:p>
          <w:p w:rsidR="00DD52D5" w:rsidRPr="00DD52D5" w:rsidRDefault="00DD52D5" w:rsidP="00DD52D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26D6E7A" wp14:editId="6B343BBF">
                      <wp:simplePos x="0" y="0"/>
                      <wp:positionH relativeFrom="column">
                        <wp:posOffset>817406</wp:posOffset>
                      </wp:positionH>
                      <wp:positionV relativeFrom="paragraph">
                        <wp:posOffset>181610</wp:posOffset>
                      </wp:positionV>
                      <wp:extent cx="1939925" cy="0"/>
                      <wp:effectExtent l="0" t="0" r="22225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9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35pt,14.3pt" to="217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"/>
                  </w:pict>
                </mc:Fallback>
              </mc:AlternateContent>
            </w:r>
            <w:r w:rsidRPr="00CE4547">
              <w:rPr>
                <w:b/>
                <w:sz w:val="26"/>
                <w:szCs w:val="26"/>
              </w:rPr>
              <w:t>Độc lập - Tự do - Hạnh phúc</w:t>
            </w:r>
          </w:p>
        </w:tc>
      </w:tr>
      <w:tr w:rsidR="00DD52D5" w:rsidRPr="00E664C5" w:rsidTr="00D644E5">
        <w:tc>
          <w:tcPr>
            <w:tcW w:w="3828" w:type="dxa"/>
            <w:vAlign w:val="center"/>
          </w:tcPr>
          <w:p w:rsidR="00CB010E" w:rsidRDefault="00CB010E" w:rsidP="00A84FD9">
            <w:pPr>
              <w:jc w:val="center"/>
              <w:rPr>
                <w:sz w:val="28"/>
                <w:szCs w:val="28"/>
              </w:rPr>
            </w:pPr>
          </w:p>
          <w:p w:rsidR="00DD52D5" w:rsidRDefault="00DD52D5" w:rsidP="00A84FD9">
            <w:pPr>
              <w:jc w:val="center"/>
            </w:pPr>
            <w:r>
              <w:rPr>
                <w:sz w:val="28"/>
                <w:szCs w:val="28"/>
              </w:rPr>
              <w:t xml:space="preserve">Số: </w:t>
            </w:r>
            <w:r w:rsidR="00B1209E">
              <w:rPr>
                <w:sz w:val="28"/>
                <w:szCs w:val="28"/>
              </w:rPr>
              <w:t>176</w:t>
            </w:r>
            <w:r w:rsidRPr="00FD1EE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TCCB-CB1</w:t>
            </w:r>
          </w:p>
          <w:p w:rsidR="003C1018" w:rsidRDefault="00DD52D5" w:rsidP="00A1426E">
            <w:pPr>
              <w:ind w:right="-108"/>
              <w:jc w:val="center"/>
              <w:rPr>
                <w:spacing w:val="-6"/>
              </w:rPr>
            </w:pPr>
            <w:r w:rsidRPr="009916C9">
              <w:rPr>
                <w:spacing w:val="-6"/>
              </w:rPr>
              <w:t xml:space="preserve">V/v </w:t>
            </w:r>
            <w:r w:rsidR="00702041">
              <w:rPr>
                <w:spacing w:val="-6"/>
              </w:rPr>
              <w:t>báo cáo</w:t>
            </w:r>
            <w:r>
              <w:rPr>
                <w:spacing w:val="-6"/>
              </w:rPr>
              <w:t xml:space="preserve"> điều kiện, tiêu chuẩn của </w:t>
            </w:r>
          </w:p>
          <w:p w:rsidR="00DD52D5" w:rsidRPr="00A1426E" w:rsidRDefault="00DD52D5" w:rsidP="00A1426E">
            <w:pPr>
              <w:ind w:right="-108"/>
              <w:jc w:val="center"/>
              <w:rPr>
                <w:spacing w:val="-6"/>
              </w:rPr>
            </w:pPr>
            <w:r>
              <w:rPr>
                <w:spacing w:val="-6"/>
              </w:rPr>
              <w:t>cán bộ lãnh đạo, quản lý các cấp</w:t>
            </w:r>
          </w:p>
        </w:tc>
        <w:tc>
          <w:tcPr>
            <w:tcW w:w="5812" w:type="dxa"/>
          </w:tcPr>
          <w:p w:rsidR="00DD52D5" w:rsidRPr="00DD52D5" w:rsidRDefault="00DD52D5" w:rsidP="00DD52D5">
            <w:pPr>
              <w:jc w:val="center"/>
              <w:rPr>
                <w:i/>
                <w:sz w:val="10"/>
                <w:szCs w:val="28"/>
              </w:rPr>
            </w:pPr>
          </w:p>
          <w:p w:rsidR="00DD52D5" w:rsidRPr="00FD1EE9" w:rsidRDefault="00DD52D5" w:rsidP="00B1209E">
            <w:pPr>
              <w:jc w:val="center"/>
              <w:rPr>
                <w:sz w:val="28"/>
                <w:szCs w:val="28"/>
              </w:rPr>
            </w:pPr>
            <w:r w:rsidRPr="00FD1EE9">
              <w:rPr>
                <w:i/>
                <w:sz w:val="28"/>
                <w:szCs w:val="28"/>
              </w:rPr>
              <w:t>Hà Nội, ngày</w:t>
            </w:r>
            <w:r w:rsidR="00B1209E">
              <w:rPr>
                <w:i/>
                <w:sz w:val="28"/>
                <w:szCs w:val="28"/>
              </w:rPr>
              <w:t xml:space="preserve"> 19 </w:t>
            </w:r>
            <w:r>
              <w:rPr>
                <w:i/>
                <w:sz w:val="28"/>
                <w:szCs w:val="28"/>
              </w:rPr>
              <w:t xml:space="preserve">tháng 3 </w:t>
            </w:r>
            <w:r w:rsidRPr="00FD1EE9">
              <w:rPr>
                <w:i/>
                <w:sz w:val="28"/>
                <w:szCs w:val="28"/>
              </w:rPr>
              <w:t xml:space="preserve">năm </w:t>
            </w:r>
            <w:r>
              <w:rPr>
                <w:i/>
                <w:sz w:val="28"/>
                <w:szCs w:val="28"/>
              </w:rPr>
              <w:t>2020</w:t>
            </w:r>
          </w:p>
        </w:tc>
      </w:tr>
    </w:tbl>
    <w:p w:rsidR="00A1426E" w:rsidRPr="00BB7F2B" w:rsidRDefault="00A1426E" w:rsidP="00324C0B">
      <w:pPr>
        <w:ind w:left="1440" w:firstLine="720"/>
        <w:rPr>
          <w:sz w:val="60"/>
          <w:szCs w:val="28"/>
        </w:rPr>
      </w:pPr>
    </w:p>
    <w:p w:rsidR="00973CF4" w:rsidRDefault="00973CF4" w:rsidP="00324C0B">
      <w:pPr>
        <w:ind w:left="1440" w:firstLine="720"/>
        <w:rPr>
          <w:sz w:val="28"/>
          <w:szCs w:val="28"/>
          <w:lang w:val="nl-NL"/>
        </w:rPr>
      </w:pPr>
      <w:r w:rsidRPr="003C0B37">
        <w:rPr>
          <w:sz w:val="28"/>
          <w:szCs w:val="28"/>
        </w:rPr>
        <w:t xml:space="preserve">Kính gửi: </w:t>
      </w:r>
      <w:r w:rsidR="00324C0B">
        <w:rPr>
          <w:sz w:val="28"/>
          <w:szCs w:val="28"/>
          <w:lang w:val="nl-NL"/>
        </w:rPr>
        <w:t>Thủ trưởng các đơn vị thuộc Bộ</w:t>
      </w:r>
    </w:p>
    <w:p w:rsidR="00B434F2" w:rsidRPr="00BB7F2B" w:rsidRDefault="00B434F2" w:rsidP="00324C0B">
      <w:pPr>
        <w:ind w:left="1440" w:firstLine="720"/>
        <w:rPr>
          <w:sz w:val="46"/>
          <w:szCs w:val="28"/>
          <w:lang w:val="nl-NL"/>
        </w:rPr>
      </w:pPr>
    </w:p>
    <w:p w:rsidR="00BB7F2B" w:rsidRDefault="00BB7F2B" w:rsidP="002D0ADA">
      <w:pPr>
        <w:spacing w:before="60" w:after="60"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Ngày 12/3/2020, Vụ Tổ chức cán bộ đã ban hành Công văn số 157/TCCB-CB1 đề nghị Thủ trưởng các đơn vị chỉ đạo thực hiện việc rà soát điều kiện, tiêu chuẩn của cán bộ lãnh đạo, quản lý các cấp; để đảm bảo sự thống nhất trong việc báo cáo</w:t>
      </w:r>
      <w:r w:rsidR="00316489">
        <w:rPr>
          <w:sz w:val="28"/>
          <w:szCs w:val="28"/>
        </w:rPr>
        <w:t>,</w:t>
      </w:r>
      <w:r>
        <w:rPr>
          <w:sz w:val="28"/>
          <w:szCs w:val="28"/>
        </w:rPr>
        <w:t xml:space="preserve"> Vụ Tổ chức cán bộ xin gửi các biểu mẫu để các đơn vị thực hiện việc thống kê</w:t>
      </w:r>
      <w:r w:rsidR="005D689A">
        <w:rPr>
          <w:sz w:val="28"/>
          <w:szCs w:val="28"/>
        </w:rPr>
        <w:t xml:space="preserve"> báo cáo</w:t>
      </w:r>
      <w:r>
        <w:rPr>
          <w:sz w:val="28"/>
          <w:szCs w:val="28"/>
        </w:rPr>
        <w:t xml:space="preserve"> (xin gửi kèm theo).</w:t>
      </w:r>
    </w:p>
    <w:p w:rsidR="00544307" w:rsidRPr="001D6660" w:rsidRDefault="00BB7F2B" w:rsidP="003E0093">
      <w:pPr>
        <w:spacing w:before="60" w:after="120" w:line="380" w:lineRule="exact"/>
        <w:ind w:firstLine="720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Đề nghị Thủ trưởng các đơn vị quan tâm, chỉ đạo nội dung trên và gửi báo cáo </w:t>
      </w:r>
      <w:r w:rsidR="00804F35">
        <w:rPr>
          <w:sz w:val="28"/>
          <w:szCs w:val="28"/>
        </w:rPr>
        <w:t xml:space="preserve">thống kê </w:t>
      </w:r>
      <w:r>
        <w:rPr>
          <w:sz w:val="28"/>
          <w:szCs w:val="28"/>
        </w:rPr>
        <w:t xml:space="preserve">về Vụ Tổ chức cán bộ </w:t>
      </w:r>
      <w:r w:rsidRPr="00BB7F2B">
        <w:rPr>
          <w:b/>
          <w:sz w:val="28"/>
          <w:szCs w:val="28"/>
        </w:rPr>
        <w:t>trước ngày 2</w:t>
      </w:r>
      <w:r w:rsidR="00407BB0">
        <w:rPr>
          <w:b/>
          <w:sz w:val="28"/>
          <w:szCs w:val="28"/>
        </w:rPr>
        <w:t>9</w:t>
      </w:r>
      <w:r w:rsidRPr="00BB7F2B">
        <w:rPr>
          <w:b/>
          <w:sz w:val="28"/>
          <w:szCs w:val="28"/>
        </w:rPr>
        <w:t>/3/2020</w:t>
      </w:r>
      <w:r>
        <w:rPr>
          <w:sz w:val="28"/>
          <w:szCs w:val="28"/>
        </w:rPr>
        <w:t xml:space="preserve"> để tổng hợp báo cáo </w:t>
      </w:r>
      <w:r w:rsidR="00316489">
        <w:rPr>
          <w:sz w:val="28"/>
          <w:szCs w:val="28"/>
        </w:rPr>
        <w:t>L</w:t>
      </w:r>
      <w:r>
        <w:rPr>
          <w:sz w:val="28"/>
          <w:szCs w:val="28"/>
        </w:rPr>
        <w:t>ãnh đạo Bộ (Xin gửi bản mềm vào địa chỉ thư điện tử</w:t>
      </w:r>
      <w:r w:rsidR="00B46DFB">
        <w:rPr>
          <w:sz w:val="28"/>
          <w:szCs w:val="28"/>
        </w:rPr>
        <w:t>:</w:t>
      </w:r>
      <w:r>
        <w:rPr>
          <w:sz w:val="28"/>
          <w:szCs w:val="28"/>
        </w:rPr>
        <w:t xml:space="preserve"> huanpx@moj.gov.vn)./.</w:t>
      </w:r>
    </w:p>
    <w:tbl>
      <w:tblPr>
        <w:tblW w:w="9747" w:type="dxa"/>
        <w:tblInd w:w="-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6"/>
        <w:gridCol w:w="4961"/>
      </w:tblGrid>
      <w:tr w:rsidR="00973CF4" w:rsidRPr="00822668" w:rsidTr="00B309A2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CF4" w:rsidRDefault="00523A93" w:rsidP="00384EAD">
            <w:pPr>
              <w:pStyle w:val="NormalWeb"/>
              <w:spacing w:before="0" w:beforeAutospacing="0" w:after="0" w:afterAutospacing="0"/>
              <w:rPr>
                <w:bCs/>
                <w:iCs/>
                <w:sz w:val="22"/>
                <w:szCs w:val="22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BCC623E" wp14:editId="6AE1D0A5">
                      <wp:simplePos x="0" y="0"/>
                      <wp:positionH relativeFrom="column">
                        <wp:posOffset>1856105</wp:posOffset>
                      </wp:positionH>
                      <wp:positionV relativeFrom="paragraph">
                        <wp:posOffset>236220</wp:posOffset>
                      </wp:positionV>
                      <wp:extent cx="0" cy="0"/>
                      <wp:effectExtent l="8255" t="7620" r="10795" b="1143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15pt,18.6pt" to="146.1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"/>
                  </w:pict>
                </mc:Fallback>
              </mc:AlternateContent>
            </w:r>
            <w:r w:rsidR="00973CF4" w:rsidRPr="00831C78">
              <w:rPr>
                <w:b/>
                <w:bCs/>
                <w:i/>
                <w:iCs/>
                <w:sz w:val="22"/>
                <w:szCs w:val="22"/>
                <w:lang w:val="vi-VN"/>
              </w:rPr>
              <w:t>Nơi nhận:</w:t>
            </w:r>
            <w:r w:rsidR="00973CF4" w:rsidRPr="00831C78">
              <w:rPr>
                <w:b/>
                <w:bCs/>
                <w:i/>
                <w:iCs/>
                <w:sz w:val="22"/>
                <w:szCs w:val="22"/>
                <w:lang w:val="vi-VN"/>
              </w:rPr>
              <w:br/>
            </w:r>
            <w:r w:rsidR="00973CF4" w:rsidRPr="00831C78">
              <w:rPr>
                <w:bCs/>
                <w:iCs/>
                <w:sz w:val="22"/>
                <w:szCs w:val="22"/>
                <w:lang w:val="nl-NL"/>
              </w:rPr>
              <w:t>- Như trên;</w:t>
            </w:r>
          </w:p>
          <w:p w:rsidR="002D0ADA" w:rsidRDefault="003A36FB" w:rsidP="00384EAD">
            <w:pPr>
              <w:pStyle w:val="NormalWeb"/>
              <w:spacing w:before="0" w:beforeAutospacing="0" w:after="0" w:afterAutospacing="0"/>
              <w:rPr>
                <w:bCs/>
                <w:iCs/>
                <w:sz w:val="22"/>
                <w:szCs w:val="22"/>
                <w:lang w:val="nl-NL"/>
              </w:rPr>
            </w:pPr>
            <w:r w:rsidRPr="003A36FB">
              <w:rPr>
                <w:bCs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40E27F9" wp14:editId="5E207A29">
                      <wp:simplePos x="0" y="0"/>
                      <wp:positionH relativeFrom="column">
                        <wp:posOffset>1104625</wp:posOffset>
                      </wp:positionH>
                      <wp:positionV relativeFrom="paragraph">
                        <wp:posOffset>37550</wp:posOffset>
                      </wp:positionV>
                      <wp:extent cx="0" cy="272548"/>
                      <wp:effectExtent l="0" t="0" r="19050" b="1333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254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7pt,2.95pt" to="87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" strokecolor="#4579b8 [3044]"/>
                  </w:pict>
                </mc:Fallback>
              </mc:AlternateContent>
            </w:r>
            <w:r w:rsidR="002D0ADA">
              <w:rPr>
                <w:bCs/>
                <w:iCs/>
                <w:sz w:val="22"/>
                <w:szCs w:val="22"/>
                <w:lang w:val="nl-NL"/>
              </w:rPr>
              <w:t>- Bộ trưởng;</w:t>
            </w:r>
          </w:p>
          <w:p w:rsidR="002D0ADA" w:rsidRDefault="002D0ADA" w:rsidP="00384EAD">
            <w:pPr>
              <w:pStyle w:val="NormalWeb"/>
              <w:spacing w:before="0" w:beforeAutospacing="0" w:after="0" w:afterAutospacing="0"/>
              <w:rPr>
                <w:bCs/>
                <w:iCs/>
                <w:lang w:val="nl-NL"/>
              </w:rPr>
            </w:pPr>
            <w:r>
              <w:rPr>
                <w:bCs/>
                <w:iCs/>
                <w:sz w:val="22"/>
                <w:szCs w:val="22"/>
                <w:lang w:val="nl-NL"/>
              </w:rPr>
              <w:t xml:space="preserve">- Các Thứ trưởng; </w:t>
            </w:r>
            <w:r w:rsidR="003A36FB">
              <w:rPr>
                <w:bCs/>
                <w:iCs/>
                <w:sz w:val="22"/>
                <w:szCs w:val="22"/>
                <w:lang w:val="nl-NL"/>
              </w:rPr>
              <w:t xml:space="preserve">   (để báo cáo)</w:t>
            </w:r>
          </w:p>
          <w:p w:rsidR="00973CF4" w:rsidRPr="00D935D0" w:rsidRDefault="00973CF4" w:rsidP="00384EA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831C78">
              <w:rPr>
                <w:sz w:val="22"/>
                <w:szCs w:val="22"/>
              </w:rPr>
              <w:t xml:space="preserve">- </w:t>
            </w:r>
            <w:r w:rsidRPr="00831C78">
              <w:rPr>
                <w:sz w:val="22"/>
                <w:szCs w:val="22"/>
                <w:lang w:val="vi-VN"/>
              </w:rPr>
              <w:t>L</w:t>
            </w:r>
            <w:r w:rsidRPr="00831C78">
              <w:rPr>
                <w:sz w:val="22"/>
                <w:szCs w:val="22"/>
              </w:rPr>
              <w:t>ưu</w:t>
            </w:r>
            <w:r w:rsidR="00384EAD">
              <w:rPr>
                <w:sz w:val="22"/>
                <w:szCs w:val="22"/>
              </w:rPr>
              <w:t>: VT, C</w:t>
            </w:r>
            <w:r>
              <w:rPr>
                <w:sz w:val="22"/>
                <w:szCs w:val="22"/>
              </w:rPr>
              <w:t>B</w:t>
            </w:r>
            <w:r w:rsidR="00384EA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CF4" w:rsidRPr="00822668" w:rsidRDefault="003904C0" w:rsidP="00384EAD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VỤ TRƯỞNG </w:t>
            </w:r>
          </w:p>
          <w:p w:rsidR="00973CF4" w:rsidRDefault="00973CF4" w:rsidP="00384EAD">
            <w:pPr>
              <w:pStyle w:val="NormalWeb"/>
              <w:spacing w:before="120" w:before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0F5495" w:rsidRPr="009B2953" w:rsidRDefault="009B2953" w:rsidP="00E75F21">
            <w:pPr>
              <w:pStyle w:val="NormalWeb"/>
              <w:spacing w:before="120" w:beforeAutospacing="0"/>
              <w:rPr>
                <w:bCs/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</w:t>
            </w:r>
            <w:r w:rsidR="006E185B">
              <w:rPr>
                <w:b/>
                <w:bCs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Pr="009B2953">
              <w:rPr>
                <w:bCs/>
                <w:i/>
                <w:sz w:val="28"/>
                <w:szCs w:val="28"/>
              </w:rPr>
              <w:t>Đã ký</w:t>
            </w:r>
          </w:p>
          <w:p w:rsidR="000F5495" w:rsidRDefault="000F5495" w:rsidP="00E75F21">
            <w:pPr>
              <w:pStyle w:val="NormalWeb"/>
              <w:spacing w:before="120" w:beforeAutospacing="0"/>
              <w:rPr>
                <w:b/>
                <w:bCs/>
                <w:sz w:val="28"/>
                <w:szCs w:val="28"/>
              </w:rPr>
            </w:pPr>
          </w:p>
          <w:p w:rsidR="00973CF4" w:rsidRPr="00822668" w:rsidRDefault="00F22A42" w:rsidP="00384EAD">
            <w:pPr>
              <w:pStyle w:val="NormalWeb"/>
              <w:spacing w:before="120" w:before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420747">
              <w:rPr>
                <w:b/>
                <w:sz w:val="28"/>
                <w:szCs w:val="28"/>
              </w:rPr>
              <w:t>Nguyễn Quang Thái</w:t>
            </w:r>
            <w:r w:rsidR="00973CF4" w:rsidRPr="00822668">
              <w:rPr>
                <w:b/>
                <w:bCs/>
                <w:sz w:val="28"/>
                <w:szCs w:val="28"/>
              </w:rPr>
              <w:br/>
            </w:r>
          </w:p>
        </w:tc>
      </w:tr>
    </w:tbl>
    <w:p w:rsidR="006E3380" w:rsidRDefault="006E3380" w:rsidP="007C6588"/>
    <w:sectPr w:rsidR="006E3380" w:rsidSect="002D0ADA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CF4"/>
    <w:rsid w:val="00044883"/>
    <w:rsid w:val="000F5495"/>
    <w:rsid w:val="0016485C"/>
    <w:rsid w:val="001C6D28"/>
    <w:rsid w:val="001D6660"/>
    <w:rsid w:val="001E3BAE"/>
    <w:rsid w:val="00216F0F"/>
    <w:rsid w:val="00240458"/>
    <w:rsid w:val="00263AB1"/>
    <w:rsid w:val="002D0ADA"/>
    <w:rsid w:val="002F6579"/>
    <w:rsid w:val="00316489"/>
    <w:rsid w:val="00324C0B"/>
    <w:rsid w:val="00326190"/>
    <w:rsid w:val="00384EAD"/>
    <w:rsid w:val="003904C0"/>
    <w:rsid w:val="003A36FB"/>
    <w:rsid w:val="003C1018"/>
    <w:rsid w:val="003E0093"/>
    <w:rsid w:val="003F1A3C"/>
    <w:rsid w:val="00407BB0"/>
    <w:rsid w:val="00420747"/>
    <w:rsid w:val="004C51D6"/>
    <w:rsid w:val="004D1C48"/>
    <w:rsid w:val="004E1D6E"/>
    <w:rsid w:val="00523A93"/>
    <w:rsid w:val="00544307"/>
    <w:rsid w:val="005B5207"/>
    <w:rsid w:val="005D689A"/>
    <w:rsid w:val="006E185B"/>
    <w:rsid w:val="006E2C29"/>
    <w:rsid w:val="006E3380"/>
    <w:rsid w:val="00702041"/>
    <w:rsid w:val="00792563"/>
    <w:rsid w:val="007C6588"/>
    <w:rsid w:val="00804F35"/>
    <w:rsid w:val="008064D3"/>
    <w:rsid w:val="00807C77"/>
    <w:rsid w:val="008301BE"/>
    <w:rsid w:val="00903218"/>
    <w:rsid w:val="009722FB"/>
    <w:rsid w:val="00973CF4"/>
    <w:rsid w:val="009B2953"/>
    <w:rsid w:val="00A1426E"/>
    <w:rsid w:val="00A84FD9"/>
    <w:rsid w:val="00AB6D4F"/>
    <w:rsid w:val="00B1209E"/>
    <w:rsid w:val="00B434F2"/>
    <w:rsid w:val="00B46DFB"/>
    <w:rsid w:val="00B9452A"/>
    <w:rsid w:val="00BB0D00"/>
    <w:rsid w:val="00BB7F2B"/>
    <w:rsid w:val="00C45777"/>
    <w:rsid w:val="00C75506"/>
    <w:rsid w:val="00CB010E"/>
    <w:rsid w:val="00D21B68"/>
    <w:rsid w:val="00D30912"/>
    <w:rsid w:val="00D644E5"/>
    <w:rsid w:val="00D73D94"/>
    <w:rsid w:val="00DD52D5"/>
    <w:rsid w:val="00E75F21"/>
    <w:rsid w:val="00F22A42"/>
    <w:rsid w:val="00F40E2D"/>
    <w:rsid w:val="00F46D52"/>
    <w:rsid w:val="00F5328B"/>
    <w:rsid w:val="00FA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73CF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73C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5A8904-1E0D-4FAF-83D5-D6B635A5E6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972ABE-6934-47BC-9880-E4876C4F9363}"/>
</file>

<file path=customXml/itemProps3.xml><?xml version="1.0" encoding="utf-8"?>
<ds:datastoreItem xmlns:ds="http://schemas.openxmlformats.org/officeDocument/2006/customXml" ds:itemID="{FF6EB8CD-3BEB-486B-B2B5-819AEC9CAC3F}"/>
</file>

<file path=customXml/itemProps4.xml><?xml version="1.0" encoding="utf-8"?>
<ds:datastoreItem xmlns:ds="http://schemas.openxmlformats.org/officeDocument/2006/customXml" ds:itemID="{F7A46346-7B8B-424F-96CF-00D801E9FA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Personal</cp:lastModifiedBy>
  <cp:revision>25</cp:revision>
  <cp:lastPrinted>2019-11-18T09:51:00Z</cp:lastPrinted>
  <dcterms:created xsi:type="dcterms:W3CDTF">2020-03-19T07:23:00Z</dcterms:created>
  <dcterms:modified xsi:type="dcterms:W3CDTF">2020-03-20T08:53:00Z</dcterms:modified>
</cp:coreProperties>
</file>